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15425B" w14:paraId="0CB7D375" w14:textId="77777777" w:rsidTr="00702710">
        <w:tc>
          <w:tcPr>
            <w:tcW w:w="10746" w:type="dxa"/>
          </w:tcPr>
          <w:p w14:paraId="0CB7D367" w14:textId="572DA949" w:rsidR="00702710" w:rsidRDefault="00702710"/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2912"/>
              <w:gridCol w:w="6174"/>
              <w:gridCol w:w="268"/>
            </w:tblGrid>
            <w:tr w:rsidR="0012073B" w14:paraId="0CB7D369" w14:textId="77777777" w:rsidTr="007652C8">
              <w:trPr>
                <w:trHeight w:val="27"/>
              </w:trPr>
              <w:tc>
                <w:tcPr>
                  <w:tcW w:w="9354" w:type="dxa"/>
                  <w:gridSpan w:val="3"/>
                </w:tcPr>
                <w:p w14:paraId="0CB7D368" w14:textId="77777777" w:rsidR="008C13DD" w:rsidRPr="008C13DD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12073B" w14:paraId="0CB7D36C" w14:textId="77777777" w:rsidTr="007652C8">
              <w:trPr>
                <w:gridAfter w:val="1"/>
                <w:wAfter w:w="268" w:type="dxa"/>
                <w:trHeight w:val="598"/>
              </w:trPr>
              <w:tc>
                <w:tcPr>
                  <w:tcW w:w="9086" w:type="dxa"/>
                  <w:gridSpan w:val="2"/>
                  <w:hideMark/>
                </w:tcPr>
                <w:p w14:paraId="0CB7D36B" w14:textId="6B990862" w:rsidR="007652C8" w:rsidRPr="007652C8" w:rsidRDefault="007D7FBD" w:rsidP="007652C8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Project Title</w:t>
                  </w:r>
                </w:p>
              </w:tc>
            </w:tr>
            <w:tr w:rsidR="0012073B" w14:paraId="0CB7D36F" w14:textId="77777777" w:rsidTr="007652C8">
              <w:trPr>
                <w:gridAfter w:val="1"/>
                <w:wAfter w:w="268" w:type="dxa"/>
                <w:trHeight w:val="203"/>
              </w:trPr>
              <w:tc>
                <w:tcPr>
                  <w:tcW w:w="2912" w:type="dxa"/>
                  <w:hideMark/>
                </w:tcPr>
                <w:p w14:paraId="0CB7D36D" w14:textId="4179174B" w:rsidR="008C13DD" w:rsidRPr="004E01DF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PI</w:t>
                  </w:r>
                  <w:proofErr w:type="gramStart"/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</w:t>
                  </w:r>
                  <w:proofErr w:type="gramEnd"/>
                  <w:r w:rsidR="007D7FBD">
                    <w:rPr>
                      <w:rFonts w:ascii="Times New Roman" w:hAnsi="Times New Roman"/>
                      <w:szCs w:val="22"/>
                    </w:rPr>
                    <w:t>PI Name and Institution]</w:t>
                  </w:r>
                </w:p>
              </w:tc>
              <w:tc>
                <w:tcPr>
                  <w:tcW w:w="6174" w:type="dxa"/>
                  <w:vMerge w:val="restart"/>
                  <w:hideMark/>
                </w:tcPr>
                <w:p w14:paraId="0CB7D36E" w14:textId="77777777" w:rsidR="008C13DD" w:rsidRPr="004E01DF" w:rsidRDefault="008C13DD" w:rsidP="00277760">
                  <w:pPr>
                    <w:pStyle w:val="BodyText"/>
                    <w:tabs>
                      <w:tab w:val="left" w:pos="435"/>
                    </w:tabs>
                    <w:spacing w:before="120" w:after="0"/>
                    <w:ind w:left="882"/>
                    <w:rPr>
                      <w:rFonts w:ascii="Times New Roman" w:hAnsi="Times New Roman"/>
                      <w:b/>
                      <w:i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Collaborators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</w:t>
                  </w:r>
                  <w:r w:rsidR="00D63A0B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Name 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>–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 Organization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E379C0" w:rsidRPr="004E01DF">
                    <w:rPr>
                      <w:rFonts w:ascii="Times New Roman" w:hAnsi="Times New Roman"/>
                      <w:i/>
                      <w:szCs w:val="22"/>
                    </w:rPr>
                    <w:t>[N/A if none]</w:t>
                  </w:r>
                </w:p>
              </w:tc>
            </w:tr>
            <w:tr w:rsidR="0012073B" w14:paraId="0CB7D372" w14:textId="77777777" w:rsidTr="007652C8">
              <w:trPr>
                <w:gridAfter w:val="1"/>
                <w:wAfter w:w="268" w:type="dxa"/>
                <w:trHeight w:val="252"/>
              </w:trPr>
              <w:tc>
                <w:tcPr>
                  <w:tcW w:w="2912" w:type="dxa"/>
                  <w:vAlign w:val="center"/>
                  <w:hideMark/>
                </w:tcPr>
                <w:p w14:paraId="14B89694" w14:textId="77777777" w:rsidR="007652C8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  <w:p w14:paraId="432F8710" w14:textId="77777777" w:rsidR="008C13DD" w:rsidRDefault="008C13DD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Program</w:t>
                  </w:r>
                  <w:proofErr w:type="gramStart"/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</w:t>
                  </w:r>
                  <w:proofErr w:type="gramEnd"/>
                  <w:r w:rsidR="007D7FBD">
                    <w:rPr>
                      <w:rFonts w:ascii="Times New Roman" w:hAnsi="Times New Roman"/>
                      <w:szCs w:val="22"/>
                    </w:rPr>
                    <w:t>i.e. Fuel Cycle, Reactor Concepts, NEAMS]</w:t>
                  </w:r>
                </w:p>
                <w:p w14:paraId="0CB7D370" w14:textId="5A6A82FA" w:rsidR="007652C8" w:rsidRPr="004E01DF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6174" w:type="dxa"/>
                  <w:vMerge/>
                  <w:vAlign w:val="center"/>
                  <w:hideMark/>
                </w:tcPr>
                <w:p w14:paraId="0CB7D371" w14:textId="77777777" w:rsidR="008C13DD" w:rsidRPr="008C13DD" w:rsidRDefault="008C13DD" w:rsidP="002E2357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CB7D373" w14:textId="77777777" w:rsidR="008C13DD" w:rsidRDefault="008C13DD" w:rsidP="008C13DD">
            <w:pPr>
              <w:pBdr>
                <w:bottom w:val="single" w:sz="18" w:space="1" w:color="auto"/>
              </w:pBdr>
              <w:rPr>
                <w:b/>
                <w:i/>
                <w:sz w:val="4"/>
                <w:szCs w:val="4"/>
              </w:rPr>
            </w:pPr>
          </w:p>
          <w:p w14:paraId="0E129396" w14:textId="77777777" w:rsidR="002B4BF4" w:rsidRDefault="008C13DD" w:rsidP="002B4BF4">
            <w:pPr>
              <w:pStyle w:val="Table12"/>
              <w:ind w:left="1620" w:hanging="1620"/>
              <w:rPr>
                <w:rFonts w:ascii="Times New Roman" w:hAnsi="Times New Roman"/>
                <w:i/>
                <w:szCs w:val="22"/>
                <w:u w:val="single"/>
              </w:rPr>
            </w:pPr>
            <w:r w:rsidRPr="004E01DF">
              <w:rPr>
                <w:rFonts w:ascii="Times New Roman" w:hAnsi="Times New Roman"/>
                <w:b/>
                <w:smallCaps/>
                <w:szCs w:val="22"/>
              </w:rPr>
              <w:t>Abstract</w:t>
            </w:r>
            <w:r w:rsidR="00E379C0" w:rsidRPr="004E01DF">
              <w:rPr>
                <w:rFonts w:ascii="Times New Roman" w:hAnsi="Times New Roman"/>
                <w:b/>
                <w:smallCaps/>
                <w:szCs w:val="22"/>
              </w:rPr>
              <w:t>:</w:t>
            </w:r>
            <w:r w:rsidRPr="004E01DF">
              <w:rPr>
                <w:rFonts w:ascii="Times New Roman" w:hAnsi="Times New Roman"/>
                <w:i/>
                <w:szCs w:val="22"/>
                <w:u w:val="single"/>
              </w:rPr>
              <w:t xml:space="preserve"> </w:t>
            </w:r>
          </w:p>
          <w:p w14:paraId="43C06C71" w14:textId="77777777" w:rsidR="00F51A8E" w:rsidRDefault="00F51A8E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  <w:p w14:paraId="3C853061" w14:textId="6230A68B" w:rsidR="002B4BF4" w:rsidRDefault="007D7FBD" w:rsidP="00370B61">
            <w:pPr>
              <w:pStyle w:val="Table1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[</w:t>
            </w:r>
            <w:r w:rsidR="006210CD">
              <w:rPr>
                <w:rFonts w:ascii="Times New Roman" w:hAnsi="Times New Roman"/>
                <w:szCs w:val="22"/>
              </w:rPr>
              <w:t>P</w:t>
            </w:r>
            <w:r>
              <w:rPr>
                <w:rFonts w:ascii="Times New Roman" w:hAnsi="Times New Roman"/>
                <w:szCs w:val="22"/>
              </w:rPr>
              <w:t>rovide a one-page maximum summary of the project, including background and objectives, replacing the text here.]</w:t>
            </w:r>
          </w:p>
          <w:p w14:paraId="0CB7D374" w14:textId="204CC744" w:rsidR="00370B61" w:rsidRPr="004E01DF" w:rsidRDefault="00370B61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</w:tc>
      </w:tr>
    </w:tbl>
    <w:p w14:paraId="0CB7D376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0CB7D378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0CB7D379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4E01DF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B5FB" w14:textId="77777777" w:rsidR="002523B6" w:rsidRPr="00F830AE" w:rsidRDefault="002523B6" w:rsidP="00F830AE">
      <w:pPr>
        <w:pStyle w:val="Footer"/>
        <w:rPr>
          <w:sz w:val="8"/>
          <w:szCs w:val="8"/>
        </w:rPr>
      </w:pPr>
    </w:p>
  </w:endnote>
  <w:endnote w:type="continuationSeparator" w:id="0">
    <w:p w14:paraId="199467E9" w14:textId="77777777" w:rsidR="002523B6" w:rsidRPr="00F830AE" w:rsidRDefault="002523B6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0B1F" w14:textId="77777777" w:rsidR="002523B6" w:rsidRDefault="002523B6" w:rsidP="00D3313B">
      <w:pPr>
        <w:pStyle w:val="Header--9ptTNRunderline"/>
      </w:pPr>
      <w:r>
        <w:separator/>
      </w:r>
    </w:p>
  </w:footnote>
  <w:footnote w:type="continuationSeparator" w:id="0">
    <w:p w14:paraId="1EB33072" w14:textId="77777777" w:rsidR="002523B6" w:rsidRDefault="002523B6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37E" w14:textId="50152B5F" w:rsidR="002E2357" w:rsidRPr="00630012" w:rsidRDefault="00F51A8E" w:rsidP="008C13DD">
    <w:pPr>
      <w:pStyle w:val="Spac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9402DE" wp14:editId="0B5B7E9E">
          <wp:extent cx="1835834" cy="74806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P Logo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EB"/>
    <w:multiLevelType w:val="hybridMultilevel"/>
    <w:tmpl w:val="46604640"/>
    <w:lvl w:ilvl="0" w:tplc="F1248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0448812">
    <w:abstractNumId w:val="7"/>
  </w:num>
  <w:num w:numId="2" w16cid:durableId="356544711">
    <w:abstractNumId w:val="2"/>
  </w:num>
  <w:num w:numId="3" w16cid:durableId="1061560980">
    <w:abstractNumId w:val="6"/>
  </w:num>
  <w:num w:numId="4" w16cid:durableId="1809320305">
    <w:abstractNumId w:val="0"/>
  </w:num>
  <w:num w:numId="5" w16cid:durableId="1623145565">
    <w:abstractNumId w:val="8"/>
  </w:num>
  <w:num w:numId="6" w16cid:durableId="1318605926">
    <w:abstractNumId w:val="4"/>
  </w:num>
  <w:num w:numId="7" w16cid:durableId="484007382">
    <w:abstractNumId w:val="1"/>
  </w:num>
  <w:num w:numId="8" w16cid:durableId="543634521">
    <w:abstractNumId w:val="3"/>
  </w:num>
  <w:num w:numId="9" w16cid:durableId="196276410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0F0CD5"/>
    <w:rsid w:val="00101587"/>
    <w:rsid w:val="00113532"/>
    <w:rsid w:val="0012073B"/>
    <w:rsid w:val="001240EA"/>
    <w:rsid w:val="001366B2"/>
    <w:rsid w:val="0014031E"/>
    <w:rsid w:val="0015425B"/>
    <w:rsid w:val="0015787E"/>
    <w:rsid w:val="00173C18"/>
    <w:rsid w:val="001A4464"/>
    <w:rsid w:val="001A589F"/>
    <w:rsid w:val="001B616F"/>
    <w:rsid w:val="001C1256"/>
    <w:rsid w:val="001C264D"/>
    <w:rsid w:val="001D1939"/>
    <w:rsid w:val="001D1E63"/>
    <w:rsid w:val="001F1C8D"/>
    <w:rsid w:val="00204BAC"/>
    <w:rsid w:val="00210706"/>
    <w:rsid w:val="0022797A"/>
    <w:rsid w:val="00233039"/>
    <w:rsid w:val="00233ADE"/>
    <w:rsid w:val="00242380"/>
    <w:rsid w:val="002523B6"/>
    <w:rsid w:val="00275481"/>
    <w:rsid w:val="00277760"/>
    <w:rsid w:val="00297435"/>
    <w:rsid w:val="002A7ADD"/>
    <w:rsid w:val="002B10A9"/>
    <w:rsid w:val="002B4BF4"/>
    <w:rsid w:val="002C58F3"/>
    <w:rsid w:val="002C7F8A"/>
    <w:rsid w:val="002D037C"/>
    <w:rsid w:val="002E2357"/>
    <w:rsid w:val="002E52BB"/>
    <w:rsid w:val="002E758B"/>
    <w:rsid w:val="002F3B60"/>
    <w:rsid w:val="00315744"/>
    <w:rsid w:val="0031648C"/>
    <w:rsid w:val="003224AE"/>
    <w:rsid w:val="00362712"/>
    <w:rsid w:val="00370B61"/>
    <w:rsid w:val="00374FA9"/>
    <w:rsid w:val="00375217"/>
    <w:rsid w:val="003901F9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A4AD5"/>
    <w:rsid w:val="004B25BA"/>
    <w:rsid w:val="004B3CEE"/>
    <w:rsid w:val="004E01DF"/>
    <w:rsid w:val="004F54F9"/>
    <w:rsid w:val="00505C1F"/>
    <w:rsid w:val="0052544F"/>
    <w:rsid w:val="00526DEC"/>
    <w:rsid w:val="00552BEB"/>
    <w:rsid w:val="0056044D"/>
    <w:rsid w:val="005918A9"/>
    <w:rsid w:val="005B3CE9"/>
    <w:rsid w:val="005C3C23"/>
    <w:rsid w:val="005D5E62"/>
    <w:rsid w:val="005E0DCC"/>
    <w:rsid w:val="006210CD"/>
    <w:rsid w:val="00630012"/>
    <w:rsid w:val="00652937"/>
    <w:rsid w:val="006731B7"/>
    <w:rsid w:val="0068279E"/>
    <w:rsid w:val="00685925"/>
    <w:rsid w:val="006A25FE"/>
    <w:rsid w:val="006E43E1"/>
    <w:rsid w:val="006F3BA6"/>
    <w:rsid w:val="00702710"/>
    <w:rsid w:val="007170CB"/>
    <w:rsid w:val="007320F9"/>
    <w:rsid w:val="0073726D"/>
    <w:rsid w:val="007466A2"/>
    <w:rsid w:val="007652C8"/>
    <w:rsid w:val="00776F59"/>
    <w:rsid w:val="007878D1"/>
    <w:rsid w:val="007A2068"/>
    <w:rsid w:val="007A3D96"/>
    <w:rsid w:val="007B32AF"/>
    <w:rsid w:val="007C0B80"/>
    <w:rsid w:val="007C1D44"/>
    <w:rsid w:val="007D7FBD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1D69"/>
    <w:rsid w:val="008934C1"/>
    <w:rsid w:val="008A1A63"/>
    <w:rsid w:val="008C13DD"/>
    <w:rsid w:val="008D5B8D"/>
    <w:rsid w:val="0092433E"/>
    <w:rsid w:val="009331A2"/>
    <w:rsid w:val="00933697"/>
    <w:rsid w:val="00973E09"/>
    <w:rsid w:val="009801F8"/>
    <w:rsid w:val="009C3EE3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5246"/>
    <w:rsid w:val="00B7732B"/>
    <w:rsid w:val="00B928E2"/>
    <w:rsid w:val="00BD05BB"/>
    <w:rsid w:val="00BD2BD8"/>
    <w:rsid w:val="00BD49CD"/>
    <w:rsid w:val="00BD4C2F"/>
    <w:rsid w:val="00BD5C5C"/>
    <w:rsid w:val="00BE5EB4"/>
    <w:rsid w:val="00C0112B"/>
    <w:rsid w:val="00C024D6"/>
    <w:rsid w:val="00C05520"/>
    <w:rsid w:val="00C252E1"/>
    <w:rsid w:val="00C35D90"/>
    <w:rsid w:val="00C43A68"/>
    <w:rsid w:val="00C8658A"/>
    <w:rsid w:val="00C93390"/>
    <w:rsid w:val="00CA2959"/>
    <w:rsid w:val="00CC495F"/>
    <w:rsid w:val="00D01746"/>
    <w:rsid w:val="00D1593F"/>
    <w:rsid w:val="00D3313B"/>
    <w:rsid w:val="00D414BF"/>
    <w:rsid w:val="00D46440"/>
    <w:rsid w:val="00D46443"/>
    <w:rsid w:val="00D63A0B"/>
    <w:rsid w:val="00D77EF4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47E08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51A8E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7D367"/>
  <w15:docId w15:val="{B7E5DB2A-AC46-7B42-A741-BAA1CAE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D19D2-20CC-4832-8511-B7CEBBE55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B8D24-D24C-43D6-AE58-E326172F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B3DE-8596-4217-9678-948448B9F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DECP Abstract Template.dotx</Template>
  <TotalTime>2</TotalTime>
  <Pages>1</Pages>
  <Words>37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Pamela W. Rich</cp:lastModifiedBy>
  <cp:revision>2</cp:revision>
  <cp:lastPrinted>2012-11-29T21:21:00Z</cp:lastPrinted>
  <dcterms:created xsi:type="dcterms:W3CDTF">2022-07-28T13:44:00Z</dcterms:created>
  <dcterms:modified xsi:type="dcterms:W3CDTF">2022-07-28T13:44:00Z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