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4390D" w14:textId="10E05899" w:rsidR="00CC4AC9" w:rsidRPr="00DC5199" w:rsidRDefault="00DC5199" w:rsidP="00444BC5">
      <w:pPr>
        <w:spacing w:line="240" w:lineRule="auto"/>
        <w:contextualSpacing/>
        <w:rPr>
          <w:b/>
          <w:bCs/>
          <w:sz w:val="32"/>
          <w:szCs w:val="32"/>
        </w:rPr>
      </w:pPr>
      <w:r w:rsidRPr="00DC5199">
        <w:rPr>
          <w:b/>
          <w:bCs/>
          <w:sz w:val="32"/>
          <w:szCs w:val="32"/>
        </w:rPr>
        <w:t>University Nuclear research Infrastructure Revitalization Questions and Answers</w:t>
      </w:r>
    </w:p>
    <w:p w14:paraId="4962AD5D" w14:textId="77777777" w:rsidR="00DC5199" w:rsidRDefault="00DC5199" w:rsidP="00444BC5">
      <w:pPr>
        <w:spacing w:line="240" w:lineRule="auto"/>
        <w:contextualSpacing/>
      </w:pPr>
    </w:p>
    <w:p w14:paraId="15C03CC0" w14:textId="3E8C9F33" w:rsidR="00D85C3F" w:rsidRPr="00771FF1" w:rsidRDefault="00D85C3F" w:rsidP="00444BC5">
      <w:pPr>
        <w:spacing w:line="240" w:lineRule="auto"/>
        <w:contextualSpacing/>
        <w:rPr>
          <w:b/>
          <w:bCs/>
          <w:color w:val="000000" w:themeColor="text1"/>
        </w:rPr>
      </w:pPr>
      <w:r w:rsidRPr="00771FF1">
        <w:rPr>
          <w:b/>
          <w:bCs/>
          <w:color w:val="000000" w:themeColor="text1"/>
        </w:rPr>
        <w:t>Q: If the person who wants to be the PI on this proposal is also a PI on a different program proposal, are there limitations to that?</w:t>
      </w:r>
    </w:p>
    <w:p w14:paraId="7E60ACAB" w14:textId="77777777" w:rsidR="00575A2E" w:rsidRPr="00771FF1" w:rsidRDefault="00D85C3F" w:rsidP="00444BC5">
      <w:pPr>
        <w:spacing w:line="240" w:lineRule="auto"/>
        <w:contextualSpacing/>
        <w:rPr>
          <w:rFonts w:cs="Arial"/>
        </w:rPr>
      </w:pPr>
      <w:r w:rsidRPr="00771FF1">
        <w:rPr>
          <w:color w:val="000000" w:themeColor="text1"/>
        </w:rPr>
        <w:t xml:space="preserve">A: </w:t>
      </w:r>
      <w:r w:rsidR="00575A2E" w:rsidRPr="00771FF1">
        <w:rPr>
          <w:color w:val="000000" w:themeColor="text1"/>
        </w:rPr>
        <w:t>Eligibility</w:t>
      </w:r>
      <w:r w:rsidRPr="00771FF1">
        <w:rPr>
          <w:color w:val="000000" w:themeColor="text1"/>
        </w:rPr>
        <w:t xml:space="preserve"> </w:t>
      </w:r>
      <w:r w:rsidR="00575A2E" w:rsidRPr="00771FF1">
        <w:rPr>
          <w:rFonts w:cs="Arial"/>
        </w:rPr>
        <w:t>is not restricted to U.S. citizens.</w:t>
      </w:r>
    </w:p>
    <w:p w14:paraId="5D46BE25" w14:textId="77777777" w:rsidR="00292031" w:rsidRPr="00771FF1" w:rsidRDefault="00292031" w:rsidP="00444BC5">
      <w:pPr>
        <w:spacing w:line="240" w:lineRule="auto"/>
        <w:contextualSpacing/>
        <w:rPr>
          <w:rFonts w:cs="Arial"/>
        </w:rPr>
      </w:pPr>
    </w:p>
    <w:p w14:paraId="5B434CE3" w14:textId="6B740DBB" w:rsidR="00292031" w:rsidRPr="00771FF1" w:rsidRDefault="00292031" w:rsidP="00444BC5">
      <w:pPr>
        <w:spacing w:line="240" w:lineRule="auto"/>
        <w:contextualSpacing/>
        <w:rPr>
          <w:rFonts w:cs="Arial"/>
        </w:rPr>
      </w:pPr>
      <w:r w:rsidRPr="00771FF1">
        <w:rPr>
          <w:rFonts w:cs="Arial"/>
        </w:rPr>
        <w:t>Prime applicant eligibility is restricted to U.S. Universities and Colleges to ensure the Nuclear Energy University Program supports university research, collaborations with industry and national laboratories, and training and educating the next generation nuclear workforce.</w:t>
      </w:r>
    </w:p>
    <w:p w14:paraId="3331E820" w14:textId="77777777" w:rsidR="00444BC5" w:rsidRPr="00771FF1" w:rsidRDefault="00444BC5" w:rsidP="00444BC5">
      <w:pPr>
        <w:spacing w:line="240" w:lineRule="auto"/>
        <w:contextualSpacing/>
        <w:rPr>
          <w:color w:val="000000" w:themeColor="text1"/>
        </w:rPr>
      </w:pPr>
    </w:p>
    <w:p w14:paraId="6F1E1508" w14:textId="008E61F7" w:rsidR="00D85C3F" w:rsidRPr="00771FF1" w:rsidRDefault="00D85C3F" w:rsidP="00444BC5">
      <w:pPr>
        <w:spacing w:line="240" w:lineRule="auto"/>
        <w:contextualSpacing/>
        <w:rPr>
          <w:b/>
          <w:bCs/>
          <w:color w:val="000000" w:themeColor="text1"/>
        </w:rPr>
      </w:pPr>
      <w:r w:rsidRPr="00771FF1">
        <w:rPr>
          <w:b/>
          <w:bCs/>
          <w:color w:val="000000" w:themeColor="text1"/>
        </w:rPr>
        <w:t xml:space="preserve">Q: Are there restrictions on citizenship for </w:t>
      </w:r>
      <w:r w:rsidR="001D323C" w:rsidRPr="00771FF1">
        <w:rPr>
          <w:b/>
          <w:bCs/>
          <w:color w:val="000000" w:themeColor="text1"/>
        </w:rPr>
        <w:t xml:space="preserve">applicants or </w:t>
      </w:r>
      <w:r w:rsidRPr="00771FF1">
        <w:rPr>
          <w:b/>
          <w:bCs/>
          <w:color w:val="000000" w:themeColor="text1"/>
        </w:rPr>
        <w:t>participating students?</w:t>
      </w:r>
    </w:p>
    <w:p w14:paraId="17D12061" w14:textId="392E82FC" w:rsidR="00D85C3F" w:rsidRPr="00771FF1" w:rsidRDefault="00D85C3F" w:rsidP="00444BC5">
      <w:pPr>
        <w:spacing w:line="240" w:lineRule="auto"/>
        <w:contextualSpacing/>
        <w:rPr>
          <w:color w:val="000000" w:themeColor="text1"/>
        </w:rPr>
      </w:pPr>
      <w:r w:rsidRPr="00771FF1">
        <w:rPr>
          <w:color w:val="000000" w:themeColor="text1"/>
        </w:rPr>
        <w:t>A:</w:t>
      </w:r>
      <w:r w:rsidR="00444BC5" w:rsidRPr="00771FF1">
        <w:rPr>
          <w:color w:val="000000" w:themeColor="text1"/>
        </w:rPr>
        <w:t xml:space="preserve"> </w:t>
      </w:r>
      <w:r w:rsidR="00D33D96" w:rsidRPr="00771FF1">
        <w:rPr>
          <w:color w:val="000000" w:themeColor="text1"/>
        </w:rPr>
        <w:t xml:space="preserve">There is no U.S. citizenship requirement for students. </w:t>
      </w:r>
    </w:p>
    <w:p w14:paraId="326B552B" w14:textId="77777777" w:rsidR="00444BC5" w:rsidRPr="00771FF1" w:rsidRDefault="00444BC5" w:rsidP="00444BC5">
      <w:pPr>
        <w:spacing w:line="240" w:lineRule="auto"/>
        <w:contextualSpacing/>
        <w:rPr>
          <w:color w:val="000000" w:themeColor="text1"/>
        </w:rPr>
      </w:pPr>
    </w:p>
    <w:p w14:paraId="6C2AA6D5" w14:textId="50B70659" w:rsidR="00D33D96" w:rsidRPr="00771FF1" w:rsidRDefault="00D33D96" w:rsidP="00444BC5">
      <w:pPr>
        <w:spacing w:line="240" w:lineRule="auto"/>
        <w:contextualSpacing/>
        <w:rPr>
          <w:b/>
          <w:bCs/>
          <w:color w:val="000000" w:themeColor="text1"/>
        </w:rPr>
      </w:pPr>
      <w:r w:rsidRPr="00771FF1">
        <w:rPr>
          <w:b/>
          <w:bCs/>
          <w:color w:val="000000" w:themeColor="text1"/>
        </w:rPr>
        <w:t>Q: The NOFO mentioned at least 50%</w:t>
      </w:r>
      <w:r w:rsidR="00647183" w:rsidRPr="00771FF1">
        <w:rPr>
          <w:b/>
          <w:bCs/>
          <w:color w:val="000000" w:themeColor="text1"/>
        </w:rPr>
        <w:t xml:space="preserve"> of the award must</w:t>
      </w:r>
      <w:r w:rsidRPr="00771FF1">
        <w:rPr>
          <w:b/>
          <w:bCs/>
          <w:color w:val="000000" w:themeColor="text1"/>
        </w:rPr>
        <w:t xml:space="preserve"> go infrastructure. Is the 50%</w:t>
      </w:r>
      <w:r w:rsidR="00647183" w:rsidRPr="00771FF1">
        <w:rPr>
          <w:b/>
          <w:bCs/>
          <w:color w:val="000000" w:themeColor="text1"/>
        </w:rPr>
        <w:t xml:space="preserve"> requirement</w:t>
      </w:r>
      <w:r w:rsidRPr="00771FF1">
        <w:rPr>
          <w:b/>
          <w:bCs/>
          <w:color w:val="000000" w:themeColor="text1"/>
        </w:rPr>
        <w:t xml:space="preserve"> for the entire team or each institution?</w:t>
      </w:r>
    </w:p>
    <w:p w14:paraId="2E336F71" w14:textId="187B679D" w:rsidR="00D33D96" w:rsidRPr="00771FF1" w:rsidRDefault="00D33D96" w:rsidP="00444BC5">
      <w:pPr>
        <w:spacing w:line="240" w:lineRule="auto"/>
        <w:contextualSpacing/>
        <w:rPr>
          <w:color w:val="000000" w:themeColor="text1"/>
        </w:rPr>
      </w:pPr>
      <w:r w:rsidRPr="00771FF1">
        <w:rPr>
          <w:color w:val="000000" w:themeColor="text1"/>
        </w:rPr>
        <w:t>A: The 50%</w:t>
      </w:r>
      <w:r w:rsidR="00647183" w:rsidRPr="00771FF1">
        <w:rPr>
          <w:color w:val="000000" w:themeColor="text1"/>
        </w:rPr>
        <w:t xml:space="preserve"> requirement</w:t>
      </w:r>
      <w:r w:rsidRPr="00771FF1">
        <w:rPr>
          <w:color w:val="000000" w:themeColor="text1"/>
        </w:rPr>
        <w:t xml:space="preserve"> is for the entire award</w:t>
      </w:r>
      <w:r w:rsidR="00647183" w:rsidRPr="00771FF1">
        <w:rPr>
          <w:color w:val="000000" w:themeColor="text1"/>
        </w:rPr>
        <w:t>. That is,</w:t>
      </w:r>
      <w:r w:rsidRPr="00771FF1">
        <w:rPr>
          <w:color w:val="000000" w:themeColor="text1"/>
        </w:rPr>
        <w:t xml:space="preserve"> 50% of the entire award needs to go toward physical equipment and infrastructure.</w:t>
      </w:r>
    </w:p>
    <w:p w14:paraId="0DB3D7C2" w14:textId="77777777" w:rsidR="00444BC5" w:rsidRPr="00771FF1" w:rsidRDefault="00444BC5" w:rsidP="00444BC5">
      <w:pPr>
        <w:spacing w:line="240" w:lineRule="auto"/>
        <w:contextualSpacing/>
        <w:rPr>
          <w:color w:val="000000" w:themeColor="text1"/>
        </w:rPr>
      </w:pPr>
    </w:p>
    <w:p w14:paraId="30EA9BA8" w14:textId="5E691711" w:rsidR="00CA6A44" w:rsidRPr="00771FF1" w:rsidRDefault="00CA6A44" w:rsidP="00444BC5">
      <w:pPr>
        <w:spacing w:line="240" w:lineRule="auto"/>
        <w:contextualSpacing/>
        <w:rPr>
          <w:b/>
          <w:bCs/>
          <w:color w:val="000000" w:themeColor="text1"/>
        </w:rPr>
      </w:pPr>
      <w:r w:rsidRPr="00771FF1">
        <w:rPr>
          <w:b/>
          <w:bCs/>
          <w:color w:val="000000" w:themeColor="text1"/>
        </w:rPr>
        <w:t>Q: Could you explain the difference between an FOA and a NOFO?</w:t>
      </w:r>
    </w:p>
    <w:p w14:paraId="1B4FA536" w14:textId="6A37EBDC" w:rsidR="00CA6A44" w:rsidRPr="00771FF1" w:rsidRDefault="00CA6A44" w:rsidP="00444BC5">
      <w:pPr>
        <w:spacing w:line="240" w:lineRule="auto"/>
        <w:contextualSpacing/>
        <w:rPr>
          <w:color w:val="000000" w:themeColor="text1"/>
        </w:rPr>
      </w:pPr>
      <w:r w:rsidRPr="00771FF1">
        <w:rPr>
          <w:color w:val="000000" w:themeColor="text1"/>
        </w:rPr>
        <w:t>A: The change</w:t>
      </w:r>
      <w:r w:rsidR="00647183" w:rsidRPr="00771FF1">
        <w:rPr>
          <w:color w:val="000000" w:themeColor="text1"/>
        </w:rPr>
        <w:t xml:space="preserve"> from FOA to NOFO</w:t>
      </w:r>
      <w:r w:rsidRPr="00771FF1">
        <w:rPr>
          <w:color w:val="000000" w:themeColor="text1"/>
        </w:rPr>
        <w:t xml:space="preserve"> is </w:t>
      </w:r>
      <w:r w:rsidR="004D725D" w:rsidRPr="00771FF1">
        <w:rPr>
          <w:color w:val="000000" w:themeColor="text1"/>
        </w:rPr>
        <w:t xml:space="preserve">a DOE-wide initiative. The </w:t>
      </w:r>
      <w:r w:rsidR="007373A6" w:rsidRPr="00771FF1">
        <w:rPr>
          <w:color w:val="000000" w:themeColor="text1"/>
        </w:rPr>
        <w:t>application process for funding opportunities is very similar</w:t>
      </w:r>
      <w:r w:rsidR="004D725D" w:rsidRPr="00771FF1">
        <w:rPr>
          <w:color w:val="000000" w:themeColor="text1"/>
        </w:rPr>
        <w:t>, but the NOFO is now</w:t>
      </w:r>
      <w:r w:rsidR="007373A6" w:rsidRPr="00771FF1">
        <w:rPr>
          <w:color w:val="000000" w:themeColor="text1"/>
        </w:rPr>
        <w:t xml:space="preserve"> composed of</w:t>
      </w:r>
      <w:r w:rsidR="004D725D" w:rsidRPr="00771FF1">
        <w:rPr>
          <w:color w:val="000000" w:themeColor="text1"/>
        </w:rPr>
        <w:t xml:space="preserve"> two parts; </w:t>
      </w:r>
      <w:r w:rsidR="007373A6" w:rsidRPr="00771FF1">
        <w:rPr>
          <w:color w:val="000000" w:themeColor="text1"/>
        </w:rPr>
        <w:t>the first part</w:t>
      </w:r>
      <w:r w:rsidR="004D725D" w:rsidRPr="00771FF1">
        <w:rPr>
          <w:color w:val="000000" w:themeColor="text1"/>
        </w:rPr>
        <w:t xml:space="preserve"> i</w:t>
      </w:r>
      <w:r w:rsidR="007373A6" w:rsidRPr="00771FF1">
        <w:rPr>
          <w:color w:val="000000" w:themeColor="text1"/>
        </w:rPr>
        <w:t>ncludes</w:t>
      </w:r>
      <w:r w:rsidR="004D725D" w:rsidRPr="00771FF1">
        <w:rPr>
          <w:color w:val="000000" w:themeColor="text1"/>
        </w:rPr>
        <w:t xml:space="preserve"> an overview of the</w:t>
      </w:r>
      <w:r w:rsidR="007373A6" w:rsidRPr="00771FF1">
        <w:rPr>
          <w:color w:val="000000" w:themeColor="text1"/>
        </w:rPr>
        <w:t xml:space="preserve"> specific DOE programmatic goals of the</w:t>
      </w:r>
      <w:r w:rsidR="004D725D" w:rsidRPr="00771FF1">
        <w:rPr>
          <w:color w:val="000000" w:themeColor="text1"/>
        </w:rPr>
        <w:t xml:space="preserve"> funding opportunity </w:t>
      </w:r>
      <w:r w:rsidR="00647183" w:rsidRPr="00771FF1">
        <w:rPr>
          <w:color w:val="000000" w:themeColor="text1"/>
        </w:rPr>
        <w:t xml:space="preserve">and the second part focuses on </w:t>
      </w:r>
      <w:r w:rsidR="007373A6" w:rsidRPr="00771FF1">
        <w:rPr>
          <w:color w:val="000000" w:themeColor="text1"/>
        </w:rPr>
        <w:t>general DOE requirements.</w:t>
      </w:r>
      <w:r w:rsidR="00DA16FC" w:rsidRPr="00771FF1">
        <w:rPr>
          <w:color w:val="000000" w:themeColor="text1"/>
        </w:rPr>
        <w:t xml:space="preserve"> </w:t>
      </w:r>
      <w:r w:rsidR="00647183" w:rsidRPr="00771FF1">
        <w:rPr>
          <w:color w:val="000000" w:themeColor="text1"/>
        </w:rPr>
        <w:t xml:space="preserve">PIs should </w:t>
      </w:r>
      <w:proofErr w:type="gramStart"/>
      <w:r w:rsidR="00647183" w:rsidRPr="00771FF1">
        <w:rPr>
          <w:color w:val="000000" w:themeColor="text1"/>
        </w:rPr>
        <w:t>carefully</w:t>
      </w:r>
      <w:proofErr w:type="gramEnd"/>
      <w:r w:rsidR="00647183" w:rsidRPr="00771FF1">
        <w:rPr>
          <w:color w:val="000000" w:themeColor="text1"/>
        </w:rPr>
        <w:t xml:space="preserve"> read through both parts of the NOFO to make sure </w:t>
      </w:r>
      <w:proofErr w:type="gramStart"/>
      <w:r w:rsidR="00647183" w:rsidRPr="00771FF1">
        <w:rPr>
          <w:color w:val="000000" w:themeColor="text1"/>
        </w:rPr>
        <w:t>all of</w:t>
      </w:r>
      <w:proofErr w:type="gramEnd"/>
      <w:r w:rsidR="00647183" w:rsidRPr="00771FF1">
        <w:rPr>
          <w:color w:val="000000" w:themeColor="text1"/>
        </w:rPr>
        <w:t xml:space="preserve"> the required documents are submitted on time.</w:t>
      </w:r>
    </w:p>
    <w:p w14:paraId="1D9EE169" w14:textId="77777777" w:rsidR="00444BC5" w:rsidRPr="00771FF1" w:rsidRDefault="00444BC5" w:rsidP="00444BC5">
      <w:pPr>
        <w:spacing w:line="240" w:lineRule="auto"/>
        <w:contextualSpacing/>
        <w:rPr>
          <w:color w:val="000000" w:themeColor="text1"/>
        </w:rPr>
      </w:pPr>
    </w:p>
    <w:p w14:paraId="78976E5A" w14:textId="465C058F" w:rsidR="007373A6" w:rsidRPr="00771FF1" w:rsidRDefault="00D85C3F" w:rsidP="00444BC5">
      <w:pPr>
        <w:spacing w:line="240" w:lineRule="auto"/>
        <w:contextualSpacing/>
        <w:rPr>
          <w:color w:val="000000" w:themeColor="text1"/>
        </w:rPr>
      </w:pPr>
      <w:r w:rsidRPr="00771FF1">
        <w:rPr>
          <w:b/>
          <w:bCs/>
          <w:color w:val="000000" w:themeColor="text1"/>
        </w:rPr>
        <w:t xml:space="preserve">Q: </w:t>
      </w:r>
      <w:r w:rsidR="007373A6" w:rsidRPr="00771FF1">
        <w:rPr>
          <w:b/>
          <w:bCs/>
          <w:color w:val="000000" w:themeColor="text1"/>
        </w:rPr>
        <w:t xml:space="preserve">If </w:t>
      </w:r>
      <w:r w:rsidR="00A55C64" w:rsidRPr="00771FF1">
        <w:rPr>
          <w:b/>
          <w:bCs/>
          <w:color w:val="000000" w:themeColor="text1"/>
        </w:rPr>
        <w:t xml:space="preserve">an application proposes to develop a </w:t>
      </w:r>
      <w:r w:rsidR="007373A6" w:rsidRPr="00771FF1">
        <w:rPr>
          <w:b/>
          <w:bCs/>
          <w:color w:val="000000" w:themeColor="text1"/>
        </w:rPr>
        <w:t>capability</w:t>
      </w:r>
      <w:r w:rsidR="00A55C64" w:rsidRPr="00771FF1">
        <w:rPr>
          <w:b/>
          <w:bCs/>
          <w:color w:val="000000" w:themeColor="text1"/>
        </w:rPr>
        <w:t xml:space="preserve"> that is</w:t>
      </w:r>
      <w:r w:rsidR="007373A6" w:rsidRPr="00771FF1">
        <w:rPr>
          <w:b/>
          <w:bCs/>
          <w:color w:val="000000" w:themeColor="text1"/>
        </w:rPr>
        <w:t xml:space="preserve"> </w:t>
      </w:r>
      <w:proofErr w:type="gramStart"/>
      <w:r w:rsidR="007373A6" w:rsidRPr="00771FF1">
        <w:rPr>
          <w:b/>
          <w:bCs/>
          <w:color w:val="000000" w:themeColor="text1"/>
        </w:rPr>
        <w:t xml:space="preserve">similar </w:t>
      </w:r>
      <w:r w:rsidR="00A55C64" w:rsidRPr="00771FF1">
        <w:rPr>
          <w:b/>
          <w:bCs/>
          <w:color w:val="000000" w:themeColor="text1"/>
        </w:rPr>
        <w:t>to</w:t>
      </w:r>
      <w:proofErr w:type="gramEnd"/>
      <w:r w:rsidR="00A55C64" w:rsidRPr="00771FF1">
        <w:rPr>
          <w:b/>
          <w:bCs/>
          <w:color w:val="000000" w:themeColor="text1"/>
        </w:rPr>
        <w:t xml:space="preserve"> an existing </w:t>
      </w:r>
      <w:r w:rsidR="007373A6" w:rsidRPr="00771FF1">
        <w:rPr>
          <w:b/>
          <w:bCs/>
          <w:color w:val="000000" w:themeColor="text1"/>
        </w:rPr>
        <w:t>capabilit</w:t>
      </w:r>
      <w:r w:rsidR="00A55C64" w:rsidRPr="00771FF1">
        <w:rPr>
          <w:b/>
          <w:bCs/>
          <w:color w:val="000000" w:themeColor="text1"/>
        </w:rPr>
        <w:t>y</w:t>
      </w:r>
      <w:r w:rsidR="007373A6" w:rsidRPr="00771FF1">
        <w:rPr>
          <w:b/>
          <w:bCs/>
          <w:color w:val="000000" w:themeColor="text1"/>
        </w:rPr>
        <w:t xml:space="preserve"> already available in </w:t>
      </w:r>
      <w:r w:rsidR="00A55C64" w:rsidRPr="00771FF1">
        <w:rPr>
          <w:b/>
          <w:bCs/>
          <w:color w:val="000000" w:themeColor="text1"/>
        </w:rPr>
        <w:t>an</w:t>
      </w:r>
      <w:r w:rsidR="007373A6" w:rsidRPr="00771FF1">
        <w:rPr>
          <w:b/>
          <w:bCs/>
          <w:color w:val="000000" w:themeColor="text1"/>
        </w:rPr>
        <w:t>other institution</w:t>
      </w:r>
      <w:r w:rsidR="00A55C64" w:rsidRPr="00771FF1">
        <w:rPr>
          <w:b/>
          <w:bCs/>
          <w:color w:val="000000" w:themeColor="text1"/>
        </w:rPr>
        <w:t>,</w:t>
      </w:r>
      <w:r w:rsidR="007373A6" w:rsidRPr="00771FF1">
        <w:rPr>
          <w:b/>
          <w:bCs/>
          <w:color w:val="000000" w:themeColor="text1"/>
        </w:rPr>
        <w:t xml:space="preserve"> but </w:t>
      </w:r>
      <w:r w:rsidR="00A55C64" w:rsidRPr="00771FF1">
        <w:rPr>
          <w:b/>
          <w:bCs/>
          <w:color w:val="000000" w:themeColor="text1"/>
        </w:rPr>
        <w:t>the capability does</w:t>
      </w:r>
      <w:r w:rsidR="007373A6" w:rsidRPr="00771FF1">
        <w:rPr>
          <w:b/>
          <w:bCs/>
          <w:color w:val="000000" w:themeColor="text1"/>
        </w:rPr>
        <w:t xml:space="preserve"> not</w:t>
      </w:r>
      <w:r w:rsidR="00A55C64" w:rsidRPr="00771FF1">
        <w:rPr>
          <w:b/>
          <w:bCs/>
          <w:color w:val="000000" w:themeColor="text1"/>
        </w:rPr>
        <w:t xml:space="preserve"> currently exist</w:t>
      </w:r>
      <w:r w:rsidR="007373A6" w:rsidRPr="00771FF1">
        <w:rPr>
          <w:b/>
          <w:bCs/>
          <w:color w:val="000000" w:themeColor="text1"/>
        </w:rPr>
        <w:t xml:space="preserve"> in the proposing institution, </w:t>
      </w:r>
      <w:r w:rsidR="00A55C64" w:rsidRPr="00771FF1">
        <w:rPr>
          <w:b/>
          <w:bCs/>
          <w:color w:val="000000" w:themeColor="text1"/>
        </w:rPr>
        <w:t>would this</w:t>
      </w:r>
      <w:r w:rsidR="007373A6" w:rsidRPr="00771FF1">
        <w:rPr>
          <w:b/>
          <w:bCs/>
          <w:color w:val="000000" w:themeColor="text1"/>
        </w:rPr>
        <w:t xml:space="preserve"> be considered as a duplicate?</w:t>
      </w:r>
      <w:r w:rsidRPr="00771FF1">
        <w:rPr>
          <w:rFonts w:eastAsia="Segoe UI" w:cs="Segoe UI"/>
          <w:color w:val="000000" w:themeColor="text1"/>
        </w:rPr>
        <w:br/>
      </w:r>
      <w:r w:rsidRPr="00771FF1">
        <w:rPr>
          <w:color w:val="000000" w:themeColor="text1"/>
        </w:rPr>
        <w:t xml:space="preserve">A: </w:t>
      </w:r>
      <w:r w:rsidR="007373A6" w:rsidRPr="00771FF1">
        <w:rPr>
          <w:color w:val="000000" w:themeColor="text1"/>
        </w:rPr>
        <w:t>The NOFO states that applications that describe performing actions that result in duplicating existing capabilities are specifically not of interest.</w:t>
      </w:r>
      <w:r w:rsidR="00A55C64" w:rsidRPr="00771FF1">
        <w:rPr>
          <w:color w:val="000000" w:themeColor="text1"/>
        </w:rPr>
        <w:t xml:space="preserve"> However, context will play an important role in this assessment. In the event the applicant is proposing to develop a capability which exists at another institution, the applicant should make a compelling justification as to why having a duplicate piece of equipment at a different institution is necessary and clearly describe the impact of this effort.</w:t>
      </w:r>
    </w:p>
    <w:p w14:paraId="4FB4428B" w14:textId="77777777" w:rsidR="00045112" w:rsidRPr="00771FF1" w:rsidRDefault="00045112" w:rsidP="00335FB0">
      <w:pPr>
        <w:spacing w:after="0"/>
        <w:rPr>
          <w:b/>
          <w:bCs/>
        </w:rPr>
      </w:pPr>
    </w:p>
    <w:p w14:paraId="20E31E4C" w14:textId="35351004" w:rsidR="006F7693" w:rsidRPr="00771FF1" w:rsidRDefault="0088302B" w:rsidP="00335FB0">
      <w:pPr>
        <w:spacing w:after="0"/>
        <w:rPr>
          <w:rFonts w:cs="Arial"/>
          <w:b/>
          <w:bCs/>
        </w:rPr>
      </w:pPr>
      <w:r w:rsidRPr="00771FF1">
        <w:rPr>
          <w:b/>
          <w:bCs/>
        </w:rPr>
        <w:t>Q:</w:t>
      </w:r>
      <w:r w:rsidR="007543F5" w:rsidRPr="00771FF1">
        <w:rPr>
          <w:b/>
          <w:bCs/>
        </w:rPr>
        <w:t xml:space="preserve"> Part</w:t>
      </w:r>
      <w:r w:rsidRPr="00771FF1">
        <w:rPr>
          <w:b/>
          <w:bCs/>
        </w:rPr>
        <w:t xml:space="preserve"> </w:t>
      </w:r>
      <w:r w:rsidR="007543F5" w:rsidRPr="00771FF1">
        <w:rPr>
          <w:rFonts w:cs="Arial"/>
          <w:b/>
          <w:bCs/>
        </w:rPr>
        <w:t>1 states that the funding opportunity does not provide any funds for the planning and/or construction of new university nuclear reactors. However, it does allow for the establishment or infrastructure improvement aligned with advanced reactor technologies being deployed by the U.S. nuclear industry. Could you clarify whether, under both clauses, the development and fabrication of specific elements of a nuclear reactor for experimental purposes within the project framework is permissible?</w:t>
      </w:r>
    </w:p>
    <w:p w14:paraId="154244DC" w14:textId="6520B1D5" w:rsidR="00930A89" w:rsidRPr="00771FF1" w:rsidRDefault="00416935" w:rsidP="00335FB0">
      <w:pPr>
        <w:spacing w:after="0"/>
        <w:rPr>
          <w:rFonts w:cs="Arial"/>
          <w:b/>
          <w:bCs/>
        </w:rPr>
      </w:pPr>
      <w:r w:rsidRPr="00771FF1">
        <w:rPr>
          <w:rFonts w:cs="Arial"/>
        </w:rPr>
        <w:t>A:</w:t>
      </w:r>
      <w:r w:rsidRPr="00771FF1">
        <w:rPr>
          <w:rFonts w:cs="Arial"/>
          <w:b/>
          <w:bCs/>
        </w:rPr>
        <w:t xml:space="preserve"> </w:t>
      </w:r>
      <w:r w:rsidR="00930A89" w:rsidRPr="00771FF1">
        <w:rPr>
          <w:rFonts w:cs="Arial"/>
          <w:u w:val="single"/>
        </w:rPr>
        <w:t>Applications involving the planning or construction of new university nuclear reactors will not be considered</w:t>
      </w:r>
      <w:r w:rsidR="00930A89" w:rsidRPr="00771FF1">
        <w:rPr>
          <w:rFonts w:cs="Arial"/>
        </w:rPr>
        <w:t>.</w:t>
      </w:r>
    </w:p>
    <w:p w14:paraId="2A586A7D" w14:textId="77777777" w:rsidR="00930A89" w:rsidRPr="00771FF1" w:rsidRDefault="00930A89" w:rsidP="00930A89">
      <w:pPr>
        <w:pStyle w:val="ListParagraph"/>
        <w:rPr>
          <w:rFonts w:cs="Arial"/>
        </w:rPr>
      </w:pPr>
    </w:p>
    <w:p w14:paraId="1CFA0A97" w14:textId="77777777" w:rsidR="00930A89" w:rsidRPr="00771FF1" w:rsidRDefault="00930A89" w:rsidP="00930A89">
      <w:pPr>
        <w:rPr>
          <w:rFonts w:cs="Arial"/>
        </w:rPr>
      </w:pPr>
      <w:r w:rsidRPr="00771FF1">
        <w:rPr>
          <w:rFonts w:cs="Arial"/>
        </w:rPr>
        <w:lastRenderedPageBreak/>
        <w:t xml:space="preserve">Applications describing the development and fabrication of specific nuclear reactor components designed for experimental purposes may be considered, </w:t>
      </w:r>
      <w:proofErr w:type="gramStart"/>
      <w:r w:rsidRPr="00771FF1">
        <w:rPr>
          <w:rFonts w:cs="Arial"/>
        </w:rPr>
        <w:t>assuming that</w:t>
      </w:r>
      <w:proofErr w:type="gramEnd"/>
      <w:r w:rsidRPr="00771FF1">
        <w:rPr>
          <w:rFonts w:cs="Arial"/>
        </w:rPr>
        <w:t xml:space="preserve"> applicants provide compelling justification for the research need, demonstrate alignment with the advanced reactor technologies being deployed by the U.S. nuclear industry and establish a commitment to utilize the components strictly for R&amp;D purposes.</w:t>
      </w:r>
    </w:p>
    <w:p w14:paraId="21B0EC0A" w14:textId="772B3BDA" w:rsidR="00D85C3F" w:rsidRPr="00771FF1" w:rsidRDefault="00335FB0" w:rsidP="00853BB9">
      <w:pPr>
        <w:spacing w:after="0"/>
        <w:rPr>
          <w:rStyle w:val="xxapple-converted-space"/>
          <w:rFonts w:cs="Arial"/>
          <w:b/>
          <w:bCs/>
          <w:color w:val="212121"/>
        </w:rPr>
      </w:pPr>
      <w:r w:rsidRPr="00771FF1">
        <w:rPr>
          <w:b/>
          <w:bCs/>
        </w:rPr>
        <w:t xml:space="preserve">Q: </w:t>
      </w:r>
      <w:r w:rsidR="00A2195C" w:rsidRPr="00771FF1">
        <w:rPr>
          <w:b/>
          <w:bCs/>
        </w:rPr>
        <w:t xml:space="preserve">My university system </w:t>
      </w:r>
      <w:r w:rsidR="00837042" w:rsidRPr="00771FF1">
        <w:rPr>
          <w:rFonts w:cs="Arial"/>
          <w:b/>
          <w:bCs/>
          <w:color w:val="212121"/>
        </w:rPr>
        <w:t>includes multiple universities, colleges and/or state agencies across the state, each having its own leadership and governing structure. Each university in the system also has its own UEI.</w:t>
      </w:r>
      <w:r w:rsidR="00837042" w:rsidRPr="00771FF1">
        <w:rPr>
          <w:rStyle w:val="xxapple-converted-space"/>
          <w:rFonts w:cs="Arial"/>
          <w:b/>
          <w:bCs/>
          <w:color w:val="212121"/>
        </w:rPr>
        <w:t> Can you clarify whether these universities would be considered separate organizations for this solicitation?</w:t>
      </w:r>
    </w:p>
    <w:p w14:paraId="4347C4C9" w14:textId="614C6F47" w:rsidR="00837042" w:rsidRPr="00771FF1" w:rsidRDefault="00837042" w:rsidP="00853BB9">
      <w:pPr>
        <w:spacing w:after="0"/>
        <w:rPr>
          <w:rFonts w:cs="Arial"/>
        </w:rPr>
      </w:pPr>
      <w:r w:rsidRPr="00771FF1">
        <w:rPr>
          <w:rStyle w:val="xxapple-converted-space"/>
          <w:rFonts w:cs="Arial"/>
          <w:color w:val="212121"/>
        </w:rPr>
        <w:t xml:space="preserve">A: </w:t>
      </w:r>
      <w:r w:rsidR="008A6A68" w:rsidRPr="00771FF1">
        <w:rPr>
          <w:rStyle w:val="xxapple-converted-space"/>
          <w:rFonts w:cs="Arial"/>
          <w:color w:val="212121"/>
        </w:rPr>
        <w:t xml:space="preserve">University </w:t>
      </w:r>
      <w:r w:rsidR="008A6A68" w:rsidRPr="00771FF1">
        <w:rPr>
          <w:rFonts w:cs="Arial"/>
        </w:rPr>
        <w:t xml:space="preserve">system entities that are co-located in the same city with the prime applicant (e.g., submitting organization) are not considered separate organizations for the </w:t>
      </w:r>
      <w:proofErr w:type="gramStart"/>
      <w:r w:rsidR="008A6A68" w:rsidRPr="00771FF1">
        <w:rPr>
          <w:rFonts w:cs="Arial"/>
        </w:rPr>
        <w:t>purposes</w:t>
      </w:r>
      <w:proofErr w:type="gramEnd"/>
      <w:r w:rsidR="008A6A68" w:rsidRPr="00771FF1">
        <w:rPr>
          <w:rFonts w:cs="Arial"/>
        </w:rPr>
        <w:t xml:space="preserve"> of submitting to this NOFO. University system entities not located in the same city as the prime applicant may be considered separate organizations for the purposes of submitting applications to this NOFO.</w:t>
      </w:r>
    </w:p>
    <w:p w14:paraId="505363CD" w14:textId="77777777" w:rsidR="00853BB9" w:rsidRPr="00771FF1" w:rsidRDefault="00853BB9" w:rsidP="00853BB9">
      <w:pPr>
        <w:spacing w:after="0"/>
        <w:rPr>
          <w:rFonts w:cs="Arial"/>
        </w:rPr>
      </w:pPr>
    </w:p>
    <w:p w14:paraId="393AA91F" w14:textId="6A8F0364" w:rsidR="00291908" w:rsidRPr="00771FF1" w:rsidRDefault="00291908" w:rsidP="00853BB9">
      <w:pPr>
        <w:spacing w:after="0"/>
        <w:rPr>
          <w:rFonts w:cs="Arial"/>
          <w:b/>
          <w:bCs/>
        </w:rPr>
      </w:pPr>
      <w:r w:rsidRPr="00771FF1">
        <w:rPr>
          <w:rFonts w:cs="Arial"/>
          <w:b/>
          <w:bCs/>
        </w:rPr>
        <w:t xml:space="preserve">Q: Is it possible </w:t>
      </w:r>
      <w:r w:rsidR="00CA4379" w:rsidRPr="00771FF1">
        <w:rPr>
          <w:rFonts w:cs="Arial"/>
          <w:b/>
          <w:bCs/>
        </w:rPr>
        <w:t>to please recommend possible partners at universities that are making requests focused on a goal or capability that significantly adds to the current U.S. capacity to support advanced reactor R&amp;D, education, and workforce development? We could potentially add the workforce development for the equipment partners.</w:t>
      </w:r>
    </w:p>
    <w:p w14:paraId="173165B8" w14:textId="511C814B" w:rsidR="00CA4379" w:rsidRPr="00771FF1" w:rsidRDefault="00CA4379" w:rsidP="00853BB9">
      <w:pPr>
        <w:spacing w:after="0"/>
      </w:pPr>
      <w:r w:rsidRPr="00771FF1">
        <w:rPr>
          <w:rFonts w:cs="Arial"/>
        </w:rPr>
        <w:t xml:space="preserve">A: </w:t>
      </w:r>
      <w:r w:rsidR="00853BB9" w:rsidRPr="00771FF1">
        <w:rPr>
          <w:rFonts w:cs="Arial"/>
        </w:rPr>
        <w:t xml:space="preserve">It is not possible for us to recommend possible project partners. </w:t>
      </w:r>
    </w:p>
    <w:sectPr w:rsidR="00CA4379" w:rsidRPr="00771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3F"/>
    <w:rsid w:val="00045112"/>
    <w:rsid w:val="001D323C"/>
    <w:rsid w:val="001E5F4D"/>
    <w:rsid w:val="00291908"/>
    <w:rsid w:val="00292031"/>
    <w:rsid w:val="00297CA3"/>
    <w:rsid w:val="002F39CE"/>
    <w:rsid w:val="00335FB0"/>
    <w:rsid w:val="00366A1D"/>
    <w:rsid w:val="003B445F"/>
    <w:rsid w:val="0040493E"/>
    <w:rsid w:val="00416935"/>
    <w:rsid w:val="00444BC5"/>
    <w:rsid w:val="004A2EED"/>
    <w:rsid w:val="004D725D"/>
    <w:rsid w:val="00575A2E"/>
    <w:rsid w:val="00647183"/>
    <w:rsid w:val="00652E73"/>
    <w:rsid w:val="006F7693"/>
    <w:rsid w:val="007373A6"/>
    <w:rsid w:val="007543F5"/>
    <w:rsid w:val="00771FF1"/>
    <w:rsid w:val="00796904"/>
    <w:rsid w:val="008247DD"/>
    <w:rsid w:val="00837042"/>
    <w:rsid w:val="00853BB9"/>
    <w:rsid w:val="0088302B"/>
    <w:rsid w:val="008A6A68"/>
    <w:rsid w:val="009132B0"/>
    <w:rsid w:val="00930A89"/>
    <w:rsid w:val="00A2195C"/>
    <w:rsid w:val="00A27E68"/>
    <w:rsid w:val="00A55C64"/>
    <w:rsid w:val="00CA4379"/>
    <w:rsid w:val="00CA6A44"/>
    <w:rsid w:val="00CC4AC9"/>
    <w:rsid w:val="00D33D96"/>
    <w:rsid w:val="00D85C3F"/>
    <w:rsid w:val="00DA16FC"/>
    <w:rsid w:val="00DC5199"/>
    <w:rsid w:val="00E90C46"/>
    <w:rsid w:val="00EB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0C5D"/>
  <w15:chartTrackingRefBased/>
  <w15:docId w15:val="{3C1BE47B-72E7-4533-8DF2-629207EA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C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C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C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C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C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C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C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C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C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C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C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C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C3F"/>
    <w:rPr>
      <w:rFonts w:eastAsiaTheme="majorEastAsia" w:cstheme="majorBidi"/>
      <w:color w:val="272727" w:themeColor="text1" w:themeTint="D8"/>
    </w:rPr>
  </w:style>
  <w:style w:type="paragraph" w:styleId="Title">
    <w:name w:val="Title"/>
    <w:basedOn w:val="Normal"/>
    <w:next w:val="Normal"/>
    <w:link w:val="TitleChar"/>
    <w:uiPriority w:val="10"/>
    <w:qFormat/>
    <w:rsid w:val="00D85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C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C3F"/>
    <w:pPr>
      <w:spacing w:before="160"/>
      <w:jc w:val="center"/>
    </w:pPr>
    <w:rPr>
      <w:i/>
      <w:iCs/>
      <w:color w:val="404040" w:themeColor="text1" w:themeTint="BF"/>
    </w:rPr>
  </w:style>
  <w:style w:type="character" w:customStyle="1" w:styleId="QuoteChar">
    <w:name w:val="Quote Char"/>
    <w:basedOn w:val="DefaultParagraphFont"/>
    <w:link w:val="Quote"/>
    <w:uiPriority w:val="29"/>
    <w:rsid w:val="00D85C3F"/>
    <w:rPr>
      <w:i/>
      <w:iCs/>
      <w:color w:val="404040" w:themeColor="text1" w:themeTint="BF"/>
    </w:rPr>
  </w:style>
  <w:style w:type="paragraph" w:styleId="ListParagraph">
    <w:name w:val="List Paragraph"/>
    <w:basedOn w:val="Normal"/>
    <w:uiPriority w:val="34"/>
    <w:qFormat/>
    <w:rsid w:val="00D85C3F"/>
    <w:pPr>
      <w:ind w:left="720"/>
      <w:contextualSpacing/>
    </w:pPr>
  </w:style>
  <w:style w:type="character" w:styleId="IntenseEmphasis">
    <w:name w:val="Intense Emphasis"/>
    <w:basedOn w:val="DefaultParagraphFont"/>
    <w:uiPriority w:val="21"/>
    <w:qFormat/>
    <w:rsid w:val="00D85C3F"/>
    <w:rPr>
      <w:i/>
      <w:iCs/>
      <w:color w:val="0F4761" w:themeColor="accent1" w:themeShade="BF"/>
    </w:rPr>
  </w:style>
  <w:style w:type="paragraph" w:styleId="IntenseQuote">
    <w:name w:val="Intense Quote"/>
    <w:basedOn w:val="Normal"/>
    <w:next w:val="Normal"/>
    <w:link w:val="IntenseQuoteChar"/>
    <w:uiPriority w:val="30"/>
    <w:qFormat/>
    <w:rsid w:val="00D85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C3F"/>
    <w:rPr>
      <w:i/>
      <w:iCs/>
      <w:color w:val="0F4761" w:themeColor="accent1" w:themeShade="BF"/>
    </w:rPr>
  </w:style>
  <w:style w:type="character" w:styleId="IntenseReference">
    <w:name w:val="Intense Reference"/>
    <w:basedOn w:val="DefaultParagraphFont"/>
    <w:uiPriority w:val="32"/>
    <w:qFormat/>
    <w:rsid w:val="00D85C3F"/>
    <w:rPr>
      <w:b/>
      <w:bCs/>
      <w:smallCaps/>
      <w:color w:val="0F4761" w:themeColor="accent1" w:themeShade="BF"/>
      <w:spacing w:val="5"/>
    </w:rPr>
  </w:style>
  <w:style w:type="character" w:styleId="Hyperlink">
    <w:name w:val="Hyperlink"/>
    <w:basedOn w:val="DefaultParagraphFont"/>
    <w:uiPriority w:val="99"/>
    <w:unhideWhenUsed/>
    <w:rsid w:val="00D85C3F"/>
    <w:rPr>
      <w:color w:val="467886" w:themeColor="hyperlink"/>
      <w:u w:val="single"/>
    </w:rPr>
  </w:style>
  <w:style w:type="character" w:styleId="UnresolvedMention">
    <w:name w:val="Unresolved Mention"/>
    <w:basedOn w:val="DefaultParagraphFont"/>
    <w:uiPriority w:val="99"/>
    <w:semiHidden/>
    <w:unhideWhenUsed/>
    <w:rsid w:val="00D85C3F"/>
    <w:rPr>
      <w:color w:val="605E5C"/>
      <w:shd w:val="clear" w:color="auto" w:fill="E1DFDD"/>
    </w:rPr>
  </w:style>
  <w:style w:type="paragraph" w:styleId="Revision">
    <w:name w:val="Revision"/>
    <w:hidden/>
    <w:uiPriority w:val="99"/>
    <w:semiHidden/>
    <w:rsid w:val="00647183"/>
    <w:pPr>
      <w:spacing w:after="0" w:line="240" w:lineRule="auto"/>
    </w:pPr>
  </w:style>
  <w:style w:type="character" w:customStyle="1" w:styleId="xxapple-converted-space">
    <w:name w:val="x_xapple-converted-space"/>
    <w:basedOn w:val="DefaultParagraphFont"/>
    <w:rsid w:val="00837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 Bell</dc:creator>
  <cp:keywords/>
  <dc:description/>
  <cp:lastModifiedBy>Cece Bell</cp:lastModifiedBy>
  <cp:revision>3</cp:revision>
  <cp:lastPrinted>2024-12-06T20:26:00Z</cp:lastPrinted>
  <dcterms:created xsi:type="dcterms:W3CDTF">2025-01-13T14:34:00Z</dcterms:created>
  <dcterms:modified xsi:type="dcterms:W3CDTF">2025-01-13T15:01:00Z</dcterms:modified>
</cp:coreProperties>
</file>